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2494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BB538FA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257A849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FE3AD1D" w14:textId="029FEB4C" w:rsidR="00C27B23" w:rsidRPr="0041405A" w:rsidRDefault="00D15DC8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  <w:u w:val="single"/>
        </w:rPr>
        <w:t>R</w:t>
      </w:r>
      <w:r w:rsidRPr="00D15DC8">
        <w:rPr>
          <w:rFonts w:ascii="Titillium" w:hAnsi="Titillium"/>
          <w:sz w:val="20"/>
          <w:szCs w:val="20"/>
          <w:u w:val="single"/>
        </w:rPr>
        <w:t>ilevazione effettuata dall’</w:t>
      </w:r>
      <w:r w:rsidR="005D1BDE">
        <w:rPr>
          <w:rFonts w:ascii="Titillium" w:hAnsi="Titillium"/>
          <w:sz w:val="20"/>
          <w:szCs w:val="20"/>
          <w:u w:val="single"/>
        </w:rPr>
        <w:t>1</w:t>
      </w:r>
      <w:r w:rsidRPr="00D15DC8">
        <w:rPr>
          <w:rFonts w:ascii="Titillium" w:hAnsi="Titillium"/>
          <w:sz w:val="20"/>
          <w:szCs w:val="20"/>
          <w:u w:val="single"/>
        </w:rPr>
        <w:t xml:space="preserve"> al 31.05.2022.</w:t>
      </w:r>
    </w:p>
    <w:p w14:paraId="2C74FDE3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F3CCAD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A3DE6ED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18AB45C" w14:textId="0EC069EF" w:rsidR="00D15DC8" w:rsidRPr="00D15DC8" w:rsidRDefault="00D15DC8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  <w:u w:val="single"/>
        </w:rPr>
      </w:pPr>
      <w:r w:rsidRPr="00D15DC8">
        <w:rPr>
          <w:rFonts w:ascii="Titillium" w:hAnsi="Titillium"/>
          <w:sz w:val="20"/>
          <w:szCs w:val="20"/>
          <w:u w:val="single"/>
        </w:rPr>
        <w:t>Non sono presenti uffici periferici.</w:t>
      </w:r>
    </w:p>
    <w:p w14:paraId="7AC808F7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670CE5D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4DB2C1E" w14:textId="11BC765E" w:rsidR="00C27B23" w:rsidRPr="00D15DC8" w:rsidRDefault="00D15DC8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D15DC8">
        <w:rPr>
          <w:rFonts w:ascii="Titillium" w:hAnsi="Titillium"/>
          <w:sz w:val="20"/>
          <w:szCs w:val="20"/>
          <w:u w:val="single"/>
        </w:rPr>
        <w:t xml:space="preserve">L’RPCT ha operato la rilevazione esaminando il sito della Fondazione Rete Lirica delle Marche nella sezione Amministrazione trasparente, verificando la corretta pubblicazione dei documenti in base alle normative vigenti e coordinandosi con l’ufficio amministrativo e di segreteria generale per reperire gli eventuali atti mancanti. </w:t>
      </w:r>
    </w:p>
    <w:p w14:paraId="1373982D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54A1B882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B303BFA" w14:textId="06564D8A" w:rsidR="00C27B23" w:rsidRPr="00D15DC8" w:rsidRDefault="00D15DC8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D15DC8">
        <w:rPr>
          <w:rFonts w:ascii="Titillium" w:hAnsi="Titillium"/>
          <w:bCs/>
          <w:sz w:val="20"/>
          <w:szCs w:val="20"/>
        </w:rPr>
        <w:t>Non sono state riscontrate criticità.</w:t>
      </w:r>
    </w:p>
    <w:p w14:paraId="6479BD1C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2D58CC77" w14:textId="77777777" w:rsidR="00C27B23" w:rsidRPr="005D1BDE" w:rsidRDefault="0048249A">
      <w:pPr>
        <w:spacing w:line="360" w:lineRule="auto"/>
        <w:rPr>
          <w:rFonts w:ascii="Titillium" w:hAnsi="Titillium"/>
          <w:b/>
          <w:i/>
          <w:strike/>
          <w:sz w:val="20"/>
          <w:szCs w:val="20"/>
        </w:rPr>
      </w:pPr>
      <w:r w:rsidRPr="005D1BDE">
        <w:rPr>
          <w:rFonts w:ascii="Titillium" w:hAnsi="Titillium"/>
          <w:b/>
          <w:i/>
          <w:strike/>
          <w:sz w:val="20"/>
          <w:szCs w:val="20"/>
        </w:rPr>
        <w:t>Eventuale documentazione da allegare</w:t>
      </w:r>
    </w:p>
    <w:sectPr w:rsidR="00C27B23" w:rsidRPr="005D1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8746" w14:textId="77777777" w:rsidR="006B244B" w:rsidRDefault="006B244B">
      <w:pPr>
        <w:spacing w:after="0" w:line="240" w:lineRule="auto"/>
      </w:pPr>
      <w:r>
        <w:separator/>
      </w:r>
    </w:p>
  </w:endnote>
  <w:endnote w:type="continuationSeparator" w:id="0">
    <w:p w14:paraId="38E69E5C" w14:textId="77777777" w:rsidR="006B244B" w:rsidRDefault="006B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07F3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FCD9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FED2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6C7D" w14:textId="77777777" w:rsidR="006B244B" w:rsidRDefault="006B244B">
      <w:pPr>
        <w:spacing w:after="0" w:line="240" w:lineRule="auto"/>
      </w:pPr>
      <w:r>
        <w:separator/>
      </w:r>
    </w:p>
  </w:footnote>
  <w:footnote w:type="continuationSeparator" w:id="0">
    <w:p w14:paraId="7AE559F2" w14:textId="77777777" w:rsidR="006B244B" w:rsidRDefault="006B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7FF3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B21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F09EC7" wp14:editId="72081DBE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4F093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760E1788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5A9BE5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BF79B85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55161295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C17A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044595">
    <w:abstractNumId w:val="1"/>
  </w:num>
  <w:num w:numId="2" w16cid:durableId="909121562">
    <w:abstractNumId w:val="0"/>
  </w:num>
  <w:num w:numId="3" w16cid:durableId="4866053">
    <w:abstractNumId w:val="2"/>
  </w:num>
  <w:num w:numId="4" w16cid:durableId="2013484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D1BDE"/>
    <w:rsid w:val="0060106A"/>
    <w:rsid w:val="006B244B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D77E8"/>
    <w:rsid w:val="00C27B23"/>
    <w:rsid w:val="00C32BE7"/>
    <w:rsid w:val="00D15DC8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00B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fondazioneliricamarche@outlook.it</cp:lastModifiedBy>
  <cp:revision>3</cp:revision>
  <cp:lastPrinted>2018-02-28T15:30:00Z</cp:lastPrinted>
  <dcterms:created xsi:type="dcterms:W3CDTF">2022-06-13T08:05:00Z</dcterms:created>
  <dcterms:modified xsi:type="dcterms:W3CDTF">2022-06-13T09:24:00Z</dcterms:modified>
</cp:coreProperties>
</file>